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8D" w:rsidRDefault="00267B8D" w:rsidP="00F23406">
      <w:pPr>
        <w:pStyle w:val="Title"/>
        <w:ind w:firstLine="0"/>
        <w:rPr>
          <w:b w:val="0"/>
          <w:bCs w:val="0"/>
        </w:rPr>
      </w:pPr>
      <w:r>
        <w:rPr>
          <w:u w:val="single"/>
        </w:rPr>
        <w:t>prof. PhDr. Gabriela Petrová, CSc., Katedra pedagogiky PF UKF v Nitre</w:t>
      </w:r>
    </w:p>
    <w:p w:rsidR="00267B8D" w:rsidRDefault="00267B8D" w:rsidP="00F23406">
      <w:pPr>
        <w:pStyle w:val="Title"/>
        <w:ind w:firstLine="0"/>
        <w:rPr>
          <w:b w:val="0"/>
          <w:bCs w:val="0"/>
        </w:rPr>
      </w:pPr>
    </w:p>
    <w:p w:rsidR="00267B8D" w:rsidRDefault="00267B8D" w:rsidP="00F23406">
      <w:pPr>
        <w:pStyle w:val="Title"/>
      </w:pPr>
    </w:p>
    <w:p w:rsidR="00267B8D" w:rsidRDefault="00267B8D" w:rsidP="00F23406">
      <w:pPr>
        <w:pStyle w:val="Title"/>
      </w:pPr>
    </w:p>
    <w:p w:rsidR="00267B8D" w:rsidRDefault="00267B8D" w:rsidP="00F23406">
      <w:pPr>
        <w:pStyle w:val="Title"/>
      </w:pPr>
    </w:p>
    <w:p w:rsidR="00267B8D" w:rsidRPr="00792933" w:rsidRDefault="00267B8D" w:rsidP="00F23406">
      <w:pPr>
        <w:pStyle w:val="Title"/>
        <w:rPr>
          <w:sz w:val="28"/>
          <w:szCs w:val="28"/>
        </w:rPr>
      </w:pPr>
      <w:r w:rsidRPr="00792933">
        <w:rPr>
          <w:sz w:val="28"/>
          <w:szCs w:val="28"/>
        </w:rPr>
        <w:t>OPONENTSKÝ POSUDOK</w:t>
      </w:r>
    </w:p>
    <w:p w:rsidR="00267B8D" w:rsidRDefault="00267B8D" w:rsidP="00F23406">
      <w:pPr>
        <w:pStyle w:val="Title"/>
      </w:pPr>
    </w:p>
    <w:p w:rsidR="00267B8D" w:rsidRDefault="00267B8D" w:rsidP="00F23406">
      <w:pPr>
        <w:pStyle w:val="Title"/>
      </w:pPr>
    </w:p>
    <w:p w:rsidR="00267B8D" w:rsidRPr="00792933" w:rsidRDefault="00267B8D" w:rsidP="00CF24EE">
      <w:pPr>
        <w:pStyle w:val="BodyText"/>
        <w:spacing w:line="276" w:lineRule="auto"/>
        <w:jc w:val="center"/>
        <w:rPr>
          <w:b/>
          <w:sz w:val="28"/>
          <w:szCs w:val="28"/>
        </w:rPr>
      </w:pPr>
      <w:r w:rsidRPr="00792933">
        <w:rPr>
          <w:b/>
          <w:sz w:val="28"/>
          <w:szCs w:val="28"/>
        </w:rPr>
        <w:t>habilitačnej práce PaedDr. Simonety Babiakovej, PhD. na tému: Autoevalvácia školy a</w:t>
      </w:r>
      <w:r>
        <w:rPr>
          <w:b/>
          <w:sz w:val="28"/>
          <w:szCs w:val="28"/>
        </w:rPr>
        <w:t> </w:t>
      </w:r>
      <w:r w:rsidRPr="00792933">
        <w:rPr>
          <w:b/>
          <w:sz w:val="28"/>
          <w:szCs w:val="28"/>
        </w:rPr>
        <w:t>učiteľa</w:t>
      </w: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374"/>
        <w:jc w:val="both"/>
      </w:pPr>
      <w:r>
        <w:tab/>
      </w: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374"/>
        <w:jc w:val="both"/>
      </w:pPr>
      <w:r>
        <w:tab/>
      </w: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</w:pP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  <w:rPr>
          <w:b/>
        </w:rPr>
      </w:pPr>
      <w:r>
        <w:rPr>
          <w:b/>
        </w:rPr>
        <w:t>Rozsah a štruktúra habilitačnej práce:</w:t>
      </w:r>
    </w:p>
    <w:p w:rsidR="00267B8D" w:rsidRDefault="00267B8D" w:rsidP="00CF24EE">
      <w:pPr>
        <w:spacing w:line="276" w:lineRule="auto"/>
        <w:jc w:val="both"/>
      </w:pPr>
    </w:p>
    <w:p w:rsidR="00267B8D" w:rsidRDefault="00267B8D" w:rsidP="00CF24EE">
      <w:pPr>
        <w:spacing w:line="276" w:lineRule="auto"/>
        <w:ind w:firstLine="708"/>
        <w:jc w:val="both"/>
      </w:pPr>
      <w:r>
        <w:t xml:space="preserve">Habilitačná práca  </w:t>
      </w:r>
      <w:r w:rsidRPr="00792933">
        <w:t>PaedDr. Simonety Babiakovej,</w:t>
      </w:r>
      <w:r>
        <w:t xml:space="preserve"> PhD.</w:t>
      </w:r>
      <w:r>
        <w:rPr>
          <w:b/>
        </w:rPr>
        <w:t xml:space="preserve"> </w:t>
      </w:r>
      <w:r>
        <w:t>je spracovaná na 162  stranách a doplnená je bohatými bibliografickými prameňmi (18 s.) a 8 prílohami na takmer 50 stranách. Pri hodnotení štruktúry možno konštatovať, že práca je prehľadná, jednotlivé kapitoly sú proporčne vyvážené a logicky na seba nadväzujú. Súčasťou práce je abstrakt, predhovor, obsah,</w:t>
      </w:r>
      <w:r w:rsidRPr="00DC3D5D">
        <w:t xml:space="preserve"> </w:t>
      </w:r>
      <w:r>
        <w:t xml:space="preserve">zoznam schém a tabuliek prezentovaných v práci, úvod, štyri hlavné kapitoly a záver. </w:t>
      </w:r>
    </w:p>
    <w:p w:rsidR="00267B8D" w:rsidRDefault="00267B8D" w:rsidP="00CF24EE">
      <w:pPr>
        <w:spacing w:line="276" w:lineRule="auto"/>
        <w:jc w:val="both"/>
      </w:pPr>
    </w:p>
    <w:p w:rsidR="00267B8D" w:rsidRDefault="00267B8D" w:rsidP="00CF24EE">
      <w:pPr>
        <w:spacing w:line="276" w:lineRule="auto"/>
        <w:jc w:val="both"/>
      </w:pP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  <w:rPr>
          <w:b/>
        </w:rPr>
      </w:pPr>
      <w:r>
        <w:rPr>
          <w:b/>
        </w:rPr>
        <w:t>Aktuálnosť zvolenej témy:</w:t>
      </w: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  <w:rPr>
          <w:color w:val="000000"/>
        </w:rPr>
      </w:pPr>
    </w:p>
    <w:p w:rsidR="00267B8D" w:rsidRPr="00463B48" w:rsidRDefault="00267B8D" w:rsidP="00CF24EE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463B48">
        <w:t>Je nesporné, že kvalita rezonuje v súčasnosti vo všetkých oblastiach spoločenského života. Z ekonomického prostredia sa preniesla aj do iných oblastí, vrátane prostredia školy a preto sa jej opodstatnene venuje čoraz väčšia pozornosť tak u nás, ako aj v zahraničí. Habilitantka sa vo svojej práci pokúsila analyzovať vybrané</w:t>
      </w:r>
      <w:r w:rsidRPr="00463B48">
        <w:rPr>
          <w:lang w:eastAsia="en-US"/>
        </w:rPr>
        <w:t xml:space="preserve"> problémy autoevalvácie  školy a učiteľa v súvislosti s riadením kvality slovenských základných škôl, </w:t>
      </w:r>
      <w:r w:rsidRPr="00463B48">
        <w:t xml:space="preserve">ale aj načrtnúť isté návrhy na riešenie predmetnej problematiky, a to na základe viacerých vlastných empirických zistení. Z uvedených dôvodov  je habilitačná práca </w:t>
      </w:r>
      <w:r>
        <w:t xml:space="preserve">vkladom do </w:t>
      </w:r>
      <w:r w:rsidRPr="00463B48">
        <w:rPr>
          <w:lang w:eastAsia="en-US"/>
        </w:rPr>
        <w:t xml:space="preserve">vedeckého poznania pedagogických disciplín </w:t>
      </w:r>
      <w:r>
        <w:rPr>
          <w:lang w:eastAsia="en-US"/>
        </w:rPr>
        <w:t xml:space="preserve">- </w:t>
      </w:r>
      <w:r w:rsidRPr="00463B48">
        <w:rPr>
          <w:lang w:eastAsia="en-US"/>
        </w:rPr>
        <w:t xml:space="preserve"> školský manažment  a</w:t>
      </w:r>
      <w:r>
        <w:rPr>
          <w:lang w:eastAsia="en-US"/>
        </w:rPr>
        <w:t> </w:t>
      </w:r>
      <w:r w:rsidRPr="00463B48">
        <w:rPr>
          <w:lang w:eastAsia="en-US"/>
        </w:rPr>
        <w:t>pedeutológia</w:t>
      </w:r>
      <w:r>
        <w:rPr>
          <w:lang w:eastAsia="en-US"/>
        </w:rPr>
        <w:t>,</w:t>
      </w:r>
      <w:r w:rsidRPr="00463B48">
        <w:rPr>
          <w:lang w:eastAsia="en-US"/>
        </w:rPr>
        <w:t xml:space="preserve"> a</w:t>
      </w:r>
      <w:r>
        <w:rPr>
          <w:lang w:eastAsia="en-US"/>
        </w:rPr>
        <w:t xml:space="preserve">le inšpirujúce a prínosné sú aj </w:t>
      </w:r>
      <w:r w:rsidRPr="00463B48">
        <w:rPr>
          <w:lang w:eastAsia="en-US"/>
        </w:rPr>
        <w:t>viaceré zistenia  v oblasti plánovania a projektovania autoevalvácie školy a</w:t>
      </w:r>
      <w:r>
        <w:rPr>
          <w:lang w:eastAsia="en-US"/>
        </w:rPr>
        <w:t> </w:t>
      </w:r>
      <w:r w:rsidRPr="00463B48">
        <w:rPr>
          <w:lang w:eastAsia="en-US"/>
        </w:rPr>
        <w:t>učiteľa</w:t>
      </w:r>
      <w:r>
        <w:rPr>
          <w:lang w:eastAsia="en-US"/>
        </w:rPr>
        <w:t xml:space="preserve"> </w:t>
      </w:r>
      <w:r w:rsidRPr="00463B48">
        <w:rPr>
          <w:lang w:eastAsia="en-US"/>
        </w:rPr>
        <w:t>pre edukačnú prax</w:t>
      </w:r>
      <w:r>
        <w:rPr>
          <w:lang w:eastAsia="en-US"/>
        </w:rPr>
        <w:t>.</w:t>
      </w:r>
      <w:r w:rsidRPr="00463B48">
        <w:rPr>
          <w:lang w:eastAsia="en-US"/>
        </w:rPr>
        <w:t xml:space="preserve"> </w:t>
      </w:r>
    </w:p>
    <w:p w:rsidR="00267B8D" w:rsidRPr="00082AF9" w:rsidRDefault="00267B8D" w:rsidP="00CF24EE">
      <w:pPr>
        <w:pStyle w:val="BodyTextIndent3"/>
        <w:spacing w:line="276" w:lineRule="auto"/>
        <w:rPr>
          <w:color w:val="auto"/>
        </w:rPr>
      </w:pP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  <w:rPr>
          <w:b/>
        </w:rPr>
      </w:pP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  <w:rPr>
          <w:b/>
        </w:rPr>
      </w:pPr>
      <w:r>
        <w:rPr>
          <w:b/>
        </w:rPr>
        <w:t>Posúdenie štruktúry habilitačnej práce:</w:t>
      </w: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  <w:rPr>
          <w:b/>
        </w:rPr>
      </w:pPr>
    </w:p>
    <w:p w:rsidR="00267B8D" w:rsidRDefault="00267B8D" w:rsidP="00CF24E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693B7F">
        <w:t>Obsah práce autorka osnovala okrem úvodu a záveru do štyroch kapitol a ich následných subkapitol, ktoré majú logickú skladbu</w:t>
      </w:r>
      <w:r>
        <w:t xml:space="preserve"> a vnútornú dynamiku</w:t>
      </w:r>
      <w:r w:rsidRPr="00693B7F">
        <w:t>. Môžem konštatovať, že práca je koncentrovaná</w:t>
      </w:r>
      <w:r>
        <w:t>,</w:t>
      </w:r>
      <w:r w:rsidRPr="00693B7F">
        <w:rPr>
          <w:lang w:eastAsia="en-US"/>
        </w:rPr>
        <w:t xml:space="preserve"> v súlade s témou habilitačnej práce</w:t>
      </w:r>
      <w:r>
        <w:rPr>
          <w:lang w:eastAsia="en-US"/>
        </w:rPr>
        <w:t>,</w:t>
      </w:r>
      <w:r w:rsidRPr="00693B7F">
        <w:rPr>
          <w:lang w:eastAsia="en-US"/>
        </w:rPr>
        <w:t xml:space="preserve"> na autoevalváciu školy a učiteľa, jej stav a perspektívy v meniacej sa slovenskej pedagogickej realite.  Prvé tri kapitoly sa venujú teoreticko</w:t>
      </w:r>
      <w:r w:rsidRPr="00693B7F">
        <w:rPr>
          <w:rFonts w:ascii="Calibri" w:hAnsi="Calibri"/>
          <w:lang w:eastAsia="en-US"/>
        </w:rPr>
        <w:t>‐</w:t>
      </w:r>
      <w:r w:rsidRPr="00693B7F">
        <w:rPr>
          <w:lang w:eastAsia="en-US"/>
        </w:rPr>
        <w:t xml:space="preserve">empirickej analýze problematiky a štvrtá je samostatnou výskumnou kapitolou, v ktorej autorka prezentuje výsledky výskumu vnímania významu autoevalvácie učiteľmi základných škôl a študentmi pred vstupom do profesie. </w:t>
      </w: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  <w:rPr>
          <w:b/>
        </w:rPr>
      </w:pP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  <w:rPr>
          <w:b/>
        </w:rPr>
      </w:pP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  <w:rPr>
          <w:b/>
        </w:rPr>
      </w:pPr>
      <w:r>
        <w:rPr>
          <w:b/>
        </w:rPr>
        <w:t>Posúdenie odbornej úrovne habilitačnej práce podľa jednotlivých častí:</w:t>
      </w:r>
    </w:p>
    <w:p w:rsidR="00267B8D" w:rsidRDefault="00267B8D" w:rsidP="00CF24EE">
      <w:pPr>
        <w:pStyle w:val="BodyTextIndent2"/>
        <w:spacing w:line="276" w:lineRule="auto"/>
        <w:ind w:firstLine="0"/>
      </w:pPr>
    </w:p>
    <w:p w:rsidR="00267B8D" w:rsidRPr="00870289" w:rsidRDefault="00267B8D" w:rsidP="00CF24EE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870289">
        <w:t>Habilitantka už  úvode práce uviedla nielen motívy, ktoré ju viedli venovať sa uvedenej problematike (</w:t>
      </w:r>
      <w:r w:rsidRPr="00870289">
        <w:rPr>
          <w:lang w:eastAsia="en-US"/>
        </w:rPr>
        <w:t xml:space="preserve">u nás sa doposiaľ tejto téme nevenovala dostatočná pozornosť a výskumy v tejto oblasti prakticky neexistujú, alebo sú len súčasťou iných výskumov), ale </w:t>
      </w:r>
      <w:r w:rsidRPr="00870289">
        <w:t>stanovila si aj  cieľ habilitačnej práce, ktorým je „vertikálne</w:t>
      </w:r>
      <w:r w:rsidRPr="00870289">
        <w:rPr>
          <w:lang w:eastAsia="en-US"/>
        </w:rPr>
        <w:t xml:space="preserve"> orientovaná teoretická analýza problematiky</w:t>
      </w:r>
      <w:r>
        <w:rPr>
          <w:lang w:eastAsia="en-US"/>
        </w:rPr>
        <w:t xml:space="preserve"> </w:t>
      </w:r>
      <w:r w:rsidRPr="00870289">
        <w:rPr>
          <w:lang w:eastAsia="en-US"/>
        </w:rPr>
        <w:t>autoevalvácie školy a učiteľa a interpretácia viacerých empirických zistení autorky, týkajúcich</w:t>
      </w:r>
      <w:r>
        <w:rPr>
          <w:lang w:eastAsia="en-US"/>
        </w:rPr>
        <w:t xml:space="preserve"> </w:t>
      </w:r>
      <w:r w:rsidRPr="00870289">
        <w:rPr>
          <w:lang w:eastAsia="en-US"/>
        </w:rPr>
        <w:t>sa predmetnej problematiky“</w:t>
      </w:r>
      <w:r w:rsidRPr="00870289">
        <w:t xml:space="preserve">  a zdôvodnila potrebu i  nutnosť riešenia </w:t>
      </w:r>
      <w:r>
        <w:t>tejto témy.</w:t>
      </w:r>
    </w:p>
    <w:p w:rsidR="00267B8D" w:rsidRPr="004E7222" w:rsidRDefault="00267B8D" w:rsidP="00CF24EE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4E7222">
        <w:rPr>
          <w:i/>
        </w:rPr>
        <w:t>Prvá kapitola</w:t>
      </w:r>
      <w:r w:rsidRPr="004E7222">
        <w:t xml:space="preserve"> (</w:t>
      </w:r>
      <w:r w:rsidRPr="004E7222">
        <w:rPr>
          <w:bCs/>
          <w:i/>
          <w:lang w:eastAsia="en-US"/>
        </w:rPr>
        <w:t>Evalvácia a autoevalvácia z pohľadu pedagogickej teórie</w:t>
      </w:r>
      <w:r w:rsidRPr="004E7222">
        <w:t>) poskytuje</w:t>
      </w:r>
      <w:r w:rsidRPr="004E7222">
        <w:rPr>
          <w:lang w:eastAsia="en-US"/>
        </w:rPr>
        <w:t xml:space="preserve"> teoretickú analýzu kľúčových pojmov: hodnotenie, evalváci</w:t>
      </w:r>
      <w:r>
        <w:rPr>
          <w:lang w:eastAsia="en-US"/>
        </w:rPr>
        <w:t xml:space="preserve">a a autoevalvácia, na základe </w:t>
      </w:r>
      <w:r>
        <w:t xml:space="preserve">dostupnej, relevantnej, domácej i zahraničnej literatúry. Samotný pojem evalvácia je vysvetľovaný z viacerých aspektov a vo viacerých významoch (teoretický prístup, metodológia, proces, pedagogická disciplína), chýba mi však kriticko-hodnotiace stanovisko autorky. Následne habilitantka </w:t>
      </w:r>
      <w:r w:rsidRPr="004E7222">
        <w:rPr>
          <w:lang w:eastAsia="en-US"/>
        </w:rPr>
        <w:t>prezentuje  niektoré zahraničné modely evalvácie školy</w:t>
      </w:r>
      <w:r>
        <w:rPr>
          <w:lang w:eastAsia="en-US"/>
        </w:rPr>
        <w:t xml:space="preserve">, pričom vychádza z TQM (Total quality managment), ale veľmi správne upozorňuje na rozdiely  medzi ekonomickými a edukačnými determinantmi. V závere tejto kapitoly pozornosť sústreďuje aj na externú a internú evalváciu školy a jej komparáciu. Pri obhajobe by bolo vhodné uviesť zdroj schémy 1 (s.29). </w:t>
      </w:r>
    </w:p>
    <w:p w:rsidR="00267B8D" w:rsidRPr="008007DA" w:rsidRDefault="00267B8D" w:rsidP="00CF24EE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8007DA">
        <w:t xml:space="preserve">Rozsiahlejšia je </w:t>
      </w:r>
      <w:r w:rsidRPr="008007DA">
        <w:rPr>
          <w:i/>
          <w:iCs/>
        </w:rPr>
        <w:t>druhá kapitola</w:t>
      </w:r>
      <w:r w:rsidRPr="008007DA">
        <w:t xml:space="preserve"> </w:t>
      </w:r>
      <w:r w:rsidRPr="008007DA">
        <w:rPr>
          <w:i/>
        </w:rPr>
        <w:t>(</w:t>
      </w:r>
      <w:r w:rsidRPr="008007DA">
        <w:rPr>
          <w:i/>
          <w:lang w:eastAsia="en-US"/>
        </w:rPr>
        <w:t>Evalvácia a autoevalvácia školy</w:t>
      </w:r>
      <w:r w:rsidRPr="008007DA">
        <w:rPr>
          <w:i/>
        </w:rPr>
        <w:t>),</w:t>
      </w:r>
      <w:r w:rsidRPr="008007DA">
        <w:t xml:space="preserve"> v ktorej autorka zdôrazňuje </w:t>
      </w:r>
      <w:r w:rsidRPr="008007DA">
        <w:rPr>
          <w:lang w:eastAsia="en-US"/>
        </w:rPr>
        <w:t xml:space="preserve"> genézu pojmu evalvácia v kontexte so súčasnou transformáciou slovenskej školy.</w:t>
      </w:r>
      <w:r w:rsidRPr="008007DA">
        <w:t xml:space="preserve"> Prínosom práce nesporne je, že autorka nepreberá nekritick</w:t>
      </w:r>
      <w:r>
        <w:t>y aplikácie technických metodík</w:t>
      </w:r>
      <w:r w:rsidRPr="008007DA">
        <w:t>, ale pozornosť sústreďuje  na množstvo premenných vplývajúcich na efektovú dimenziu kvality školy.</w:t>
      </w:r>
      <w:r w:rsidRPr="008007DA">
        <w:rPr>
          <w:lang w:eastAsia="en-US"/>
        </w:rPr>
        <w:t xml:space="preserve"> Súčasťou tejto kapitoly sú aj skúsenosti s autoevalváciou vo vybraných krajinách Európy, z ktorých niektoré mala autorka možnosť aj osobne poznať</w:t>
      </w:r>
      <w:r>
        <w:rPr>
          <w:lang w:eastAsia="en-US"/>
        </w:rPr>
        <w:t xml:space="preserve"> a uskutočni</w:t>
      </w:r>
      <w:r w:rsidRPr="008007DA">
        <w:rPr>
          <w:lang w:eastAsia="en-US"/>
        </w:rPr>
        <w:t>ť empirický prieskum problematiky.</w:t>
      </w:r>
      <w:r w:rsidRPr="008007DA">
        <w:t xml:space="preserve"> Podnetná je aj prezentácia vlastných prístupov k riešeniu skúmaného problému, pričom </w:t>
      </w:r>
      <w:r w:rsidRPr="008007DA">
        <w:rPr>
          <w:lang w:eastAsia="en-US"/>
        </w:rPr>
        <w:t>výstupom teoretických a empirických skúseností je autorský koncept stratégie autoevalvácie školy, tvorby cieľov, úloh, metód a nástrojov autoevalvácie školy.</w:t>
      </w:r>
      <w:r w:rsidRPr="008007DA">
        <w:t xml:space="preserve"> Zvlášť oceňujem</w:t>
      </w:r>
      <w:r w:rsidRPr="008007DA">
        <w:rPr>
          <w:lang w:eastAsia="en-US"/>
        </w:rPr>
        <w:t xml:space="preserve"> teoretický koncept, ktorý je empiricky dokumentovaný prípadom „dobrej praxe“, a to kazuistikou školy, ktorá v rámci koncepčného európskeho projektu absolvovala modelový systém autoevalvácie založený na evalvač</w:t>
      </w:r>
      <w:r>
        <w:rPr>
          <w:lang w:eastAsia="en-US"/>
        </w:rPr>
        <w:t>ných subprocesoch, kde je evidentný tvorivý prínos habilitantky</w:t>
      </w:r>
      <w:r>
        <w:rPr>
          <w:lang w:eastAsia="en-US"/>
        </w:rPr>
        <w:tab/>
      </w:r>
    </w:p>
    <w:p w:rsidR="00267B8D" w:rsidRDefault="00267B8D" w:rsidP="00CF24EE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2B0724">
        <w:rPr>
          <w:i/>
        </w:rPr>
        <w:t>V tretej kapitole (</w:t>
      </w:r>
      <w:r w:rsidRPr="002B0724">
        <w:rPr>
          <w:i/>
          <w:lang w:eastAsia="en-US"/>
        </w:rPr>
        <w:t>Evalvácia a autoevalvácia učiteľa</w:t>
      </w:r>
      <w:r w:rsidRPr="002B0724">
        <w:rPr>
          <w:i/>
        </w:rPr>
        <w:t xml:space="preserve">) </w:t>
      </w:r>
      <w:r w:rsidRPr="002B0724">
        <w:rPr>
          <w:lang w:eastAsia="en-US"/>
        </w:rPr>
        <w:t>nadväzuje</w:t>
      </w:r>
      <w:r>
        <w:rPr>
          <w:lang w:eastAsia="en-US"/>
        </w:rPr>
        <w:t xml:space="preserve"> habilitantka</w:t>
      </w:r>
      <w:r w:rsidRPr="002B0724">
        <w:rPr>
          <w:lang w:eastAsia="en-US"/>
        </w:rPr>
        <w:t xml:space="preserve"> témou autoevalvácie</w:t>
      </w:r>
      <w:r>
        <w:rPr>
          <w:lang w:eastAsia="en-US"/>
        </w:rPr>
        <w:t xml:space="preserve"> </w:t>
      </w:r>
      <w:r w:rsidRPr="002B0724">
        <w:rPr>
          <w:lang w:eastAsia="en-US"/>
        </w:rPr>
        <w:t xml:space="preserve">učiteľa, ako kľúčového subjektu </w:t>
      </w:r>
      <w:r>
        <w:rPr>
          <w:lang w:eastAsia="en-US"/>
        </w:rPr>
        <w:t xml:space="preserve">edukačného procesu, </w:t>
      </w:r>
      <w:r w:rsidRPr="002B0724">
        <w:rPr>
          <w:lang w:eastAsia="en-US"/>
        </w:rPr>
        <w:t>na predchádzajúcu kapitolu.</w:t>
      </w:r>
      <w:r>
        <w:rPr>
          <w:lang w:eastAsia="en-US"/>
        </w:rPr>
        <w:t xml:space="preserve"> Autorka v tejto kapitole chápe u</w:t>
      </w:r>
      <w:r w:rsidRPr="002B0724">
        <w:rPr>
          <w:lang w:eastAsia="en-US"/>
        </w:rPr>
        <w:t>čiteľa ako jednotlivca i</w:t>
      </w:r>
      <w:r>
        <w:rPr>
          <w:lang w:eastAsia="en-US"/>
        </w:rPr>
        <w:t xml:space="preserve"> </w:t>
      </w:r>
      <w:r w:rsidRPr="002B0724">
        <w:rPr>
          <w:lang w:eastAsia="en-US"/>
        </w:rPr>
        <w:t>profesiu v kontexte s koncepciou profesijného rozvo</w:t>
      </w:r>
      <w:r>
        <w:rPr>
          <w:lang w:eastAsia="en-US"/>
        </w:rPr>
        <w:t xml:space="preserve">ja a kontinuálneho vzdelávania </w:t>
      </w:r>
      <w:r w:rsidRPr="002B0724">
        <w:rPr>
          <w:lang w:eastAsia="en-US"/>
        </w:rPr>
        <w:t>z aspektu rozvíjajúceho sa profesionála.</w:t>
      </w:r>
      <w:r>
        <w:rPr>
          <w:lang w:eastAsia="en-US"/>
        </w:rPr>
        <w:t xml:space="preserve"> Žiadalo by sa mi v tomto kontexte konkrétnejšie vymedzenie učiteľskej profesie (napr. Kasáčová, Kosová), nielen všeobecná charakteristika profesie. Nestotožňujem sa s názorom autorky, že postgraduálne vzdelávanie = kontinuálne vzdelávanie (s. 97) Profesijný rozvoj učiteľa v kontexte vzdelávacej politiky a kvality školstva</w:t>
      </w:r>
      <w:r w:rsidRPr="002B0724">
        <w:rPr>
          <w:lang w:eastAsia="en-US"/>
        </w:rPr>
        <w:t xml:space="preserve"> smeruje</w:t>
      </w:r>
      <w:r>
        <w:rPr>
          <w:lang w:eastAsia="en-US"/>
        </w:rPr>
        <w:t xml:space="preserve"> autorka do kapitoly</w:t>
      </w:r>
      <w:r w:rsidRPr="002B0724">
        <w:rPr>
          <w:lang w:eastAsia="en-US"/>
        </w:rPr>
        <w:t xml:space="preserve"> </w:t>
      </w:r>
      <w:r>
        <w:rPr>
          <w:lang w:eastAsia="en-US"/>
        </w:rPr>
        <w:t>„</w:t>
      </w:r>
      <w:r w:rsidRPr="002B0724">
        <w:rPr>
          <w:lang w:eastAsia="en-US"/>
        </w:rPr>
        <w:t>Koncept kvality učiteľa</w:t>
      </w:r>
      <w:r>
        <w:rPr>
          <w:lang w:eastAsia="en-US"/>
        </w:rPr>
        <w:t>“</w:t>
      </w:r>
      <w:r w:rsidRPr="002B0724">
        <w:rPr>
          <w:lang w:eastAsia="en-US"/>
        </w:rPr>
        <w:t>. Súčasťou tohto konceptu sú aj reflexívne techniky,</w:t>
      </w:r>
      <w:r>
        <w:rPr>
          <w:lang w:eastAsia="en-US"/>
        </w:rPr>
        <w:t xml:space="preserve"> </w:t>
      </w:r>
      <w:r w:rsidRPr="002B0724">
        <w:rPr>
          <w:lang w:eastAsia="en-US"/>
        </w:rPr>
        <w:t>prostredníctvom ktorých je rozvoj učiteľa založený na koncepte sebarozvoja a</w:t>
      </w:r>
      <w:r>
        <w:rPr>
          <w:lang w:eastAsia="en-US"/>
        </w:rPr>
        <w:t> </w:t>
      </w:r>
      <w:r w:rsidRPr="002B0724">
        <w:rPr>
          <w:lang w:eastAsia="en-US"/>
        </w:rPr>
        <w:t>rozvoj</w:t>
      </w:r>
      <w:r>
        <w:rPr>
          <w:lang w:eastAsia="en-US"/>
        </w:rPr>
        <w:t xml:space="preserve"> </w:t>
      </w:r>
      <w:r w:rsidRPr="002B0724">
        <w:rPr>
          <w:lang w:eastAsia="en-US"/>
        </w:rPr>
        <w:t xml:space="preserve">podporujúcich podnetoch. </w:t>
      </w:r>
      <w:r>
        <w:rPr>
          <w:lang w:eastAsia="en-US"/>
        </w:rPr>
        <w:t>Pri obhajobe prosím objasniť tabuľku 12 (s.110). yslím si, že aj sebareflexia môže byť zámerná, plánovaná, systematická...</w:t>
      </w:r>
      <w:r w:rsidRPr="002B0724">
        <w:rPr>
          <w:lang w:eastAsia="en-US"/>
        </w:rPr>
        <w:t>Teoretickou oporou tohto prístupu je ponímanie autoevalvačných</w:t>
      </w:r>
      <w:r>
        <w:rPr>
          <w:lang w:eastAsia="en-US"/>
        </w:rPr>
        <w:t xml:space="preserve"> </w:t>
      </w:r>
      <w:r w:rsidRPr="002B0724">
        <w:rPr>
          <w:lang w:eastAsia="en-US"/>
        </w:rPr>
        <w:t>procesov podporovaných všetkými hierarchickými štruktúrami školy, ktoré smerujú ku</w:t>
      </w:r>
      <w:r>
        <w:rPr>
          <w:lang w:eastAsia="en-US"/>
        </w:rPr>
        <w:t xml:space="preserve"> </w:t>
      </w:r>
      <w:r w:rsidRPr="002B0724">
        <w:rPr>
          <w:lang w:eastAsia="en-US"/>
        </w:rPr>
        <w:t>konceptu „od nariaďovania k podnecovaniu“</w:t>
      </w:r>
      <w:r>
        <w:rPr>
          <w:lang w:eastAsia="en-US"/>
        </w:rPr>
        <w:t>. V tejto časti sú tiež prezentované</w:t>
      </w:r>
      <w:r w:rsidRPr="002B0724">
        <w:rPr>
          <w:lang w:eastAsia="en-US"/>
        </w:rPr>
        <w:t xml:space="preserve"> výsledky prieskumných</w:t>
      </w:r>
      <w:r>
        <w:rPr>
          <w:lang w:eastAsia="en-US"/>
        </w:rPr>
        <w:t xml:space="preserve"> </w:t>
      </w:r>
      <w:r w:rsidRPr="002B0724">
        <w:rPr>
          <w:lang w:eastAsia="en-US"/>
        </w:rPr>
        <w:t>sondáží</w:t>
      </w:r>
      <w:r>
        <w:rPr>
          <w:lang w:eastAsia="en-US"/>
        </w:rPr>
        <w:t xml:space="preserve"> habilitantky</w:t>
      </w:r>
      <w:r w:rsidRPr="002B0724">
        <w:rPr>
          <w:lang w:eastAsia="en-US"/>
        </w:rPr>
        <w:t>, ktoré predchádzali samotnému výskumu a boli zacielené na empirické preskúmanie</w:t>
      </w:r>
      <w:r>
        <w:rPr>
          <w:lang w:eastAsia="en-US"/>
        </w:rPr>
        <w:t xml:space="preserve"> </w:t>
      </w:r>
      <w:r w:rsidRPr="002B0724">
        <w:rPr>
          <w:lang w:eastAsia="en-US"/>
        </w:rPr>
        <w:t>plánovaného výskumného terénu.</w:t>
      </w:r>
    </w:p>
    <w:p w:rsidR="00267B8D" w:rsidRPr="002627F3" w:rsidRDefault="00267B8D" w:rsidP="00CF24EE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lang w:eastAsia="en-US"/>
        </w:rPr>
      </w:pPr>
      <w:r w:rsidRPr="00CA349B">
        <w:rPr>
          <w:i/>
          <w:lang w:eastAsia="en-US"/>
        </w:rPr>
        <w:t xml:space="preserve">Štvrtá kapitola </w:t>
      </w:r>
      <w:r>
        <w:rPr>
          <w:i/>
          <w:lang w:eastAsia="en-US"/>
        </w:rPr>
        <w:t>(</w:t>
      </w:r>
      <w:r w:rsidRPr="00CA349B">
        <w:rPr>
          <w:i/>
          <w:lang w:eastAsia="en-US"/>
        </w:rPr>
        <w:t>Vnímanie významu autoevalvácie učiteľmi základných škôl a š</w:t>
      </w:r>
      <w:r>
        <w:rPr>
          <w:i/>
          <w:lang w:eastAsia="en-US"/>
        </w:rPr>
        <w:t xml:space="preserve">tudentmi pred vstupom do </w:t>
      </w:r>
      <w:r w:rsidRPr="00CA349B">
        <w:rPr>
          <w:i/>
          <w:lang w:eastAsia="en-US"/>
        </w:rPr>
        <w:t>profesie</w:t>
      </w:r>
      <w:r>
        <w:rPr>
          <w:i/>
          <w:lang w:eastAsia="en-US"/>
        </w:rPr>
        <w:t>)</w:t>
      </w:r>
      <w:r w:rsidRPr="00F10E0A">
        <w:rPr>
          <w:lang w:eastAsia="en-US"/>
        </w:rPr>
        <w:t xml:space="preserve"> je samostatnou empirickou štúdiou orientovanou na výskum postojov</w:t>
      </w:r>
      <w:r>
        <w:rPr>
          <w:i/>
          <w:lang w:eastAsia="en-US"/>
        </w:rPr>
        <w:t xml:space="preserve"> </w:t>
      </w:r>
      <w:r w:rsidRPr="00F10E0A">
        <w:rPr>
          <w:lang w:eastAsia="en-US"/>
        </w:rPr>
        <w:t>učiteľov a študentov k autoevalvácii.</w:t>
      </w:r>
      <w:r w:rsidRPr="00CA349B">
        <w:rPr>
          <w:rFonts w:ascii="Calibri" w:hAnsi="Calibri" w:cs="Calibri"/>
          <w:lang w:eastAsia="en-US"/>
        </w:rPr>
        <w:t xml:space="preserve"> </w:t>
      </w:r>
      <w:r>
        <w:t>Autorka preukázala</w:t>
      </w:r>
      <w:r w:rsidRPr="00CA349B">
        <w:t xml:space="preserve"> vedeckú erudovanosť v zvolenej problematike. Základné metodologické otázky (výskumný problém a ciele  výskumu) </w:t>
      </w:r>
      <w:r>
        <w:t xml:space="preserve">habilitantka </w:t>
      </w:r>
      <w:r w:rsidRPr="00CA349B">
        <w:t>vymedzila v súlade s uznanou metodológiou pedagogickej vedy. Zvolenú metodiku</w:t>
      </w:r>
      <w:r>
        <w:t xml:space="preserve"> výskumu</w:t>
      </w:r>
      <w:r w:rsidRPr="00CA349B">
        <w:t xml:space="preserve"> </w:t>
      </w:r>
      <w:r w:rsidRPr="00F10E0A">
        <w:rPr>
          <w:lang w:eastAsia="en-US"/>
        </w:rPr>
        <w:t>založ</w:t>
      </w:r>
      <w:r>
        <w:rPr>
          <w:lang w:eastAsia="en-US"/>
        </w:rPr>
        <w:t>enú</w:t>
      </w:r>
      <w:r w:rsidRPr="00F10E0A">
        <w:rPr>
          <w:lang w:eastAsia="en-US"/>
        </w:rPr>
        <w:t xml:space="preserve"> na hlavnej metóde: skúmanie postojov</w:t>
      </w:r>
      <w:r>
        <w:rPr>
          <w:lang w:eastAsia="en-US"/>
        </w:rPr>
        <w:t xml:space="preserve"> </w:t>
      </w:r>
      <w:r w:rsidRPr="00F10E0A">
        <w:rPr>
          <w:lang w:eastAsia="en-US"/>
        </w:rPr>
        <w:t>prostredníctvom s</w:t>
      </w:r>
      <w:r>
        <w:rPr>
          <w:lang w:eastAsia="en-US"/>
        </w:rPr>
        <w:t>émantického diferenciálu</w:t>
      </w:r>
      <w:r w:rsidRPr="00CA349B">
        <w:t xml:space="preserve"> možno považovať za dôkladne premyslenú a prepracovanú.</w:t>
      </w:r>
      <w:r w:rsidRPr="00CA349B">
        <w:rPr>
          <w:lang w:eastAsia="en-US"/>
        </w:rPr>
        <w:t xml:space="preserve">  </w:t>
      </w:r>
    </w:p>
    <w:p w:rsidR="00267B8D" w:rsidRDefault="00267B8D" w:rsidP="00CF24EE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lang w:eastAsia="en-US"/>
        </w:rPr>
        <w:t>Výsledky výskumu podrobne uvádza a interpretuje a na ich základe usudzuje</w:t>
      </w:r>
      <w:r w:rsidRPr="00F10E0A">
        <w:rPr>
          <w:lang w:eastAsia="en-US"/>
        </w:rPr>
        <w:t xml:space="preserve"> o postojoch učiteľov</w:t>
      </w:r>
      <w:r>
        <w:rPr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a študentov k autoevalvácii</w:t>
      </w:r>
      <w:r>
        <w:t>. Grafické znázornenie výsledkov výskumu, ako aj prezentácia výsledkov  je prehľadná. Nie je mi celkom jasná výskumná vzorka, týkajúca sa učiteľov ostatných ZŠ. Išlo o zámerný, či náhodný výber?</w:t>
      </w:r>
    </w:p>
    <w:p w:rsidR="00267B8D" w:rsidRPr="00965067" w:rsidRDefault="00267B8D" w:rsidP="00CF24EE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t xml:space="preserve">V závere habilitačnej práce sa autorka vracia v stručnej, ale výstižnej forme k zhodnoteniu vlastných zistení. Využíva pritom svoj poznatkový potenciál o problematike, metodologickú zrelosť i interpretačné ovládanie problematiky a navrhuje odporúčania pre manažment základnej  školy, pre učiteľov, pre pedagogické fakulty, ktoré zabezpečujú pregraduálnu prípravu budúcich učiteľov, pre metodicko-pedagogické centrá a učiteľov kontinuálneho vzdelávania. </w:t>
      </w:r>
    </w:p>
    <w:p w:rsidR="00267B8D" w:rsidRDefault="00267B8D" w:rsidP="00CF24EE">
      <w:pPr>
        <w:spacing w:line="276" w:lineRule="auto"/>
        <w:jc w:val="both"/>
        <w:rPr>
          <w:b/>
        </w:rPr>
      </w:pP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  <w:rPr>
          <w:b/>
        </w:rPr>
      </w:pPr>
    </w:p>
    <w:p w:rsidR="00267B8D" w:rsidRDefault="00267B8D" w:rsidP="00CF24EE">
      <w:pPr>
        <w:pStyle w:val="BodyTextIndent"/>
        <w:tabs>
          <w:tab w:val="left" w:pos="374"/>
        </w:tabs>
        <w:spacing w:line="276" w:lineRule="auto"/>
        <w:ind w:firstLine="0"/>
        <w:jc w:val="both"/>
        <w:rPr>
          <w:b/>
        </w:rPr>
      </w:pPr>
      <w:r>
        <w:rPr>
          <w:b/>
        </w:rPr>
        <w:t>Posúdenie formálnej stránky habilitačnej práce:</w:t>
      </w:r>
    </w:p>
    <w:p w:rsidR="00267B8D" w:rsidRDefault="00267B8D" w:rsidP="00CF24EE">
      <w:pPr>
        <w:spacing w:line="276" w:lineRule="auto"/>
        <w:jc w:val="both"/>
      </w:pPr>
    </w:p>
    <w:p w:rsidR="00267B8D" w:rsidRDefault="00267B8D" w:rsidP="00CF24EE">
      <w:pPr>
        <w:pStyle w:val="BodyTextIndent"/>
        <w:spacing w:line="276" w:lineRule="auto"/>
        <w:jc w:val="both"/>
      </w:pPr>
      <w:r>
        <w:t>Formálnu stránku habilitačnej práce hodnotím vysoko pozitívne. Predmetná práca je napísaná v súlade s príslušnou normou ISO 690,.</w:t>
      </w:r>
      <w:r>
        <w:rPr>
          <w:color w:val="FF0000"/>
        </w:rPr>
        <w:t xml:space="preserve"> </w:t>
      </w:r>
      <w:r>
        <w:t>Možno tiež konštatovať, že práca je kultivovane štylizovaná a rešpektuje vedeckú etiku.</w:t>
      </w:r>
    </w:p>
    <w:p w:rsidR="00267B8D" w:rsidRDefault="00267B8D" w:rsidP="00CF24EE">
      <w:pPr>
        <w:spacing w:line="276" w:lineRule="auto"/>
        <w:jc w:val="both"/>
        <w:rPr>
          <w:b/>
          <w:color w:val="FF0000"/>
        </w:rPr>
      </w:pPr>
    </w:p>
    <w:p w:rsidR="00267B8D" w:rsidRDefault="00267B8D" w:rsidP="00CF24EE">
      <w:pPr>
        <w:spacing w:line="276" w:lineRule="auto"/>
        <w:jc w:val="both"/>
        <w:rPr>
          <w:b/>
        </w:rPr>
      </w:pPr>
    </w:p>
    <w:p w:rsidR="00267B8D" w:rsidRDefault="00267B8D" w:rsidP="00CF24EE">
      <w:pPr>
        <w:spacing w:line="276" w:lineRule="auto"/>
        <w:jc w:val="both"/>
        <w:rPr>
          <w:b/>
        </w:rPr>
      </w:pPr>
      <w:r>
        <w:rPr>
          <w:b/>
        </w:rPr>
        <w:t>Otázky a podnety pre autorku:</w:t>
      </w:r>
    </w:p>
    <w:p w:rsidR="00267B8D" w:rsidRDefault="00267B8D" w:rsidP="00CF24EE">
      <w:pPr>
        <w:spacing w:line="276" w:lineRule="auto"/>
        <w:jc w:val="both"/>
        <w:rPr>
          <w:b/>
        </w:rPr>
      </w:pPr>
    </w:p>
    <w:p w:rsidR="00267B8D" w:rsidRDefault="00267B8D" w:rsidP="00CF24EE">
      <w:pPr>
        <w:numPr>
          <w:ilvl w:val="0"/>
          <w:numId w:val="1"/>
        </w:numPr>
        <w:spacing w:line="276" w:lineRule="auto"/>
        <w:jc w:val="both"/>
      </w:pPr>
      <w:r>
        <w:t>Ako chápe autoevalváciu autorka? (autorka ponúka viacero významov rôznych vedeckých autorít, ale chýba mi jej stanovisko s.15-19 )</w:t>
      </w:r>
    </w:p>
    <w:p w:rsidR="00267B8D" w:rsidRDefault="00267B8D" w:rsidP="00CF24EE">
      <w:pPr>
        <w:spacing w:line="276" w:lineRule="auto"/>
        <w:ind w:left="720"/>
        <w:jc w:val="both"/>
      </w:pPr>
    </w:p>
    <w:p w:rsidR="00267B8D" w:rsidRDefault="00267B8D" w:rsidP="00CF24EE">
      <w:pPr>
        <w:numPr>
          <w:ilvl w:val="0"/>
          <w:numId w:val="1"/>
        </w:numPr>
        <w:spacing w:line="276" w:lineRule="auto"/>
        <w:jc w:val="both"/>
      </w:pPr>
      <w:r>
        <w:t>Prečo pri spracovaní informácií v autoevalvácii školy je dobré vychádzať z hermeneutickej pedagogiky?</w:t>
      </w:r>
    </w:p>
    <w:p w:rsidR="00267B8D" w:rsidRDefault="00267B8D" w:rsidP="00CF24EE">
      <w:pPr>
        <w:spacing w:line="276" w:lineRule="auto"/>
        <w:ind w:left="720"/>
        <w:jc w:val="both"/>
      </w:pPr>
    </w:p>
    <w:p w:rsidR="00267B8D" w:rsidRDefault="00267B8D" w:rsidP="00CF24EE">
      <w:pPr>
        <w:numPr>
          <w:ilvl w:val="0"/>
          <w:numId w:val="1"/>
        </w:numPr>
        <w:spacing w:line="276" w:lineRule="auto"/>
        <w:jc w:val="both"/>
      </w:pPr>
      <w:r>
        <w:t>Mení sa vnímanie autoevalvácie počas biodromálnej dráhy učiteľa?</w:t>
      </w:r>
    </w:p>
    <w:p w:rsidR="00267B8D" w:rsidRDefault="00267B8D" w:rsidP="00CF24EE">
      <w:pPr>
        <w:spacing w:line="276" w:lineRule="auto"/>
        <w:jc w:val="both"/>
        <w:rPr>
          <w:b/>
        </w:rPr>
      </w:pPr>
    </w:p>
    <w:p w:rsidR="00267B8D" w:rsidRDefault="00267B8D" w:rsidP="00CF24EE">
      <w:pPr>
        <w:spacing w:line="276" w:lineRule="auto"/>
        <w:jc w:val="both"/>
        <w:rPr>
          <w:b/>
        </w:rPr>
      </w:pPr>
      <w:r>
        <w:rPr>
          <w:b/>
        </w:rPr>
        <w:t>Výsledky habilitačnej práce:</w:t>
      </w:r>
    </w:p>
    <w:p w:rsidR="00267B8D" w:rsidRDefault="00267B8D" w:rsidP="00CF24EE">
      <w:pPr>
        <w:spacing w:line="276" w:lineRule="auto"/>
        <w:jc w:val="both"/>
        <w:rPr>
          <w:b/>
        </w:rPr>
      </w:pPr>
    </w:p>
    <w:p w:rsidR="00267B8D" w:rsidRPr="00075DC6" w:rsidRDefault="00267B8D" w:rsidP="00CF24EE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075DC6">
        <w:t>Posudzovanú habilitačnú prácu PaedDr. Simonety Babiakovej, PhD.</w:t>
      </w:r>
      <w:r w:rsidRPr="00075DC6">
        <w:rPr>
          <w:b/>
        </w:rPr>
        <w:t xml:space="preserve"> </w:t>
      </w:r>
      <w:r w:rsidRPr="00075DC6">
        <w:t xml:space="preserve">považujem za prínosnú pre súčasnú edukačnú teóriu i prax. Habilitantka v nej analyzovala nielen </w:t>
      </w:r>
      <w:r w:rsidRPr="00075DC6">
        <w:rPr>
          <w:lang w:eastAsia="en-US"/>
        </w:rPr>
        <w:t xml:space="preserve">autoevalváciu a jej vplyv na rozvoj kvality školy, ale </w:t>
      </w:r>
      <w:r w:rsidRPr="00075DC6">
        <w:t>zároveň prezentovala výsledky a interpretácie výskumu</w:t>
      </w:r>
      <w:r w:rsidRPr="00075DC6">
        <w:rPr>
          <w:lang w:eastAsia="en-US"/>
        </w:rPr>
        <w:t xml:space="preserve"> chápania a vnímania autoevalvácie medzi učiteľmi a študentmi učiteľstva. Ako uvádza autorka: „Pojem autoevalvácia učitelia spájajú so školou, sebakontrolou a pravdou o sebe, ale vnímajú ju skôr vo sfére nezámerného rozvoja posilňovanú vonkajšími potrebami školy. Menej ju spájajú so sebarozvojom, nemajú ju zaradenú medzi vnútornými potrebami ako predpoklad pre svoj profesijný rozvoj a následne pre pocit profesijného úspechu.“ Na rozdiel od učiteľov, študenti učiteľstva považujú autoevalváciu za ťažšiu a náročnejšiu. </w:t>
      </w:r>
      <w:r>
        <w:rPr>
          <w:lang w:eastAsia="en-US"/>
        </w:rPr>
        <w:t>Ako ďalej uvádza autorka: „</w:t>
      </w:r>
      <w:r w:rsidRPr="00075DC6">
        <w:rPr>
          <w:lang w:eastAsia="en-US"/>
        </w:rPr>
        <w:t>Rovnako ako učitelia vnímajú užitočnosť a prospešnosť autoevalvácie pre školu, čo považuje za veľmi dôležitú podmienku postupného prechodu autoevalvácie v škole od nariaďovania k podnecovaniu. K tomu je ale nevyhnutná zmena postojov učiteľov, ktorej dôsledkom bude premena nezámerných evalvačných procedúr posilňovaných vonkajšími potrebami k zámernému, plánovanému a vnútorne oceňovanému procesu autoevalvácie.</w:t>
      </w:r>
      <w:r>
        <w:rPr>
          <w:lang w:eastAsia="en-US"/>
        </w:rPr>
        <w:t>“</w:t>
      </w:r>
    </w:p>
    <w:p w:rsidR="00267B8D" w:rsidRPr="00075DC6" w:rsidRDefault="00267B8D" w:rsidP="00CF24EE">
      <w:pPr>
        <w:spacing w:line="276" w:lineRule="auto"/>
        <w:jc w:val="both"/>
      </w:pPr>
      <w:r w:rsidRPr="00075DC6">
        <w:t>Následne načrtla návrhy na riešenie danej problematiky a formulovala závery i odporúčania v rovine manažmentu školy, v rovine učiteľa, ale aj v rovine  prípravy učiteľov, či už</w:t>
      </w:r>
      <w:r w:rsidRPr="00075DC6">
        <w:rPr>
          <w:lang w:eastAsia="en-US"/>
        </w:rPr>
        <w:t xml:space="preserve"> v pregraduálnej alebo postgraduálnej</w:t>
      </w:r>
      <w:r>
        <w:rPr>
          <w:lang w:eastAsia="en-US"/>
        </w:rPr>
        <w:t>.</w:t>
      </w:r>
      <w:r w:rsidRPr="00075DC6">
        <w:rPr>
          <w:lang w:eastAsia="en-US"/>
        </w:rPr>
        <w:t xml:space="preserve"> </w:t>
      </w:r>
    </w:p>
    <w:p w:rsidR="00267B8D" w:rsidRPr="00075DC6" w:rsidRDefault="00267B8D" w:rsidP="00CF24EE">
      <w:pPr>
        <w:spacing w:line="276" w:lineRule="auto"/>
        <w:jc w:val="both"/>
      </w:pPr>
    </w:p>
    <w:p w:rsidR="00267B8D" w:rsidRDefault="00267B8D" w:rsidP="00CF24EE">
      <w:pPr>
        <w:spacing w:line="276" w:lineRule="auto"/>
        <w:jc w:val="both"/>
        <w:rPr>
          <w:i/>
        </w:rPr>
      </w:pPr>
    </w:p>
    <w:p w:rsidR="00267B8D" w:rsidRDefault="00267B8D" w:rsidP="00CF24EE">
      <w:pPr>
        <w:spacing w:line="276" w:lineRule="auto"/>
        <w:jc w:val="both"/>
        <w:rPr>
          <w:b/>
        </w:rPr>
      </w:pPr>
      <w:r>
        <w:rPr>
          <w:b/>
        </w:rPr>
        <w:t xml:space="preserve">Záver: </w:t>
      </w:r>
    </w:p>
    <w:p w:rsidR="00267B8D" w:rsidRDefault="00267B8D" w:rsidP="00CF24EE">
      <w:pPr>
        <w:spacing w:line="276" w:lineRule="auto"/>
        <w:jc w:val="both"/>
      </w:pPr>
    </w:p>
    <w:p w:rsidR="00267B8D" w:rsidRPr="00463B48" w:rsidRDefault="00267B8D" w:rsidP="00CF24EE">
      <w:pPr>
        <w:spacing w:line="276" w:lineRule="auto"/>
        <w:ind w:firstLine="708"/>
        <w:jc w:val="both"/>
        <w:rPr>
          <w:b/>
        </w:rPr>
      </w:pPr>
      <w:r>
        <w:t xml:space="preserve">Habilitačná práca </w:t>
      </w:r>
      <w:r w:rsidRPr="00792933">
        <w:t>PaedDr. Simonety Babiakovej,</w:t>
      </w:r>
      <w:r>
        <w:t xml:space="preserve"> PhD.</w:t>
      </w:r>
      <w:r>
        <w:rPr>
          <w:b/>
        </w:rPr>
        <w:t xml:space="preserve"> </w:t>
      </w:r>
      <w:r>
        <w:t xml:space="preserve">po obsahovej, formálnej, vedecko-metodologickej i etickej stránke spĺňa požadované kritériá kladené na tento druh práce. Na základe posúdenia predloženej habilitačnej práce, ale i na základe poznania osobnosti habilitantky, jej pedagogickej, vedecko-výskumnej a publikačnej činnosti </w:t>
      </w:r>
      <w:r w:rsidRPr="00463B48">
        <w:rPr>
          <w:b/>
        </w:rPr>
        <w:t>odporúčam</w:t>
      </w:r>
      <w:r>
        <w:t xml:space="preserve">, aby jej bola po úspešnej obhajobe udelená vedecko-pedagogická </w:t>
      </w:r>
      <w:r w:rsidRPr="00463B48">
        <w:rPr>
          <w:b/>
        </w:rPr>
        <w:t>hodnosť docentky</w:t>
      </w:r>
      <w:r>
        <w:t xml:space="preserve"> </w:t>
      </w:r>
      <w:r>
        <w:rPr>
          <w:b/>
        </w:rPr>
        <w:t>v študijnom odbore 1.1.5</w:t>
      </w:r>
      <w:r w:rsidRPr="00463B48">
        <w:rPr>
          <w:b/>
        </w:rPr>
        <w:t> P</w:t>
      </w:r>
      <w:r>
        <w:rPr>
          <w:b/>
        </w:rPr>
        <w:t>redškolská a elementárna p</w:t>
      </w:r>
      <w:r w:rsidRPr="00463B48">
        <w:rPr>
          <w:b/>
        </w:rPr>
        <w:t>edagogika.</w:t>
      </w:r>
    </w:p>
    <w:p w:rsidR="00267B8D" w:rsidRDefault="00267B8D" w:rsidP="00CF24EE">
      <w:pPr>
        <w:spacing w:line="276" w:lineRule="auto"/>
      </w:pPr>
    </w:p>
    <w:p w:rsidR="00267B8D" w:rsidRDefault="00267B8D" w:rsidP="00CF24EE">
      <w:pPr>
        <w:spacing w:line="276" w:lineRule="auto"/>
      </w:pPr>
    </w:p>
    <w:p w:rsidR="00267B8D" w:rsidRDefault="00267B8D" w:rsidP="00CF24EE">
      <w:pPr>
        <w:spacing w:line="276" w:lineRule="auto"/>
      </w:pPr>
    </w:p>
    <w:p w:rsidR="00267B8D" w:rsidRDefault="00267B8D" w:rsidP="00CF24EE">
      <w:pPr>
        <w:spacing w:line="276" w:lineRule="auto"/>
      </w:pPr>
    </w:p>
    <w:p w:rsidR="00267B8D" w:rsidRDefault="00267B8D" w:rsidP="00CF24EE">
      <w:pPr>
        <w:spacing w:line="276" w:lineRule="auto"/>
      </w:pPr>
    </w:p>
    <w:p w:rsidR="00267B8D" w:rsidRDefault="00267B8D" w:rsidP="00CF24EE">
      <w:pPr>
        <w:spacing w:line="276" w:lineRule="auto"/>
      </w:pPr>
    </w:p>
    <w:p w:rsidR="00267B8D" w:rsidRDefault="00267B8D" w:rsidP="00CF24EE">
      <w:pPr>
        <w:spacing w:line="276" w:lineRule="auto"/>
      </w:pPr>
    </w:p>
    <w:p w:rsidR="00267B8D" w:rsidRDefault="00267B8D" w:rsidP="00CF24EE">
      <w:pPr>
        <w:spacing w:line="276" w:lineRule="auto"/>
      </w:pPr>
      <w:r>
        <w:t>V Nitre 12. 4. 2013                                                           prof. PhDr. Gabriela Petrová, CSc.</w:t>
      </w:r>
    </w:p>
    <w:p w:rsidR="00267B8D" w:rsidRDefault="00267B8D" w:rsidP="00CF24EE">
      <w:pPr>
        <w:spacing w:line="276" w:lineRule="auto"/>
      </w:pPr>
      <w:r>
        <w:t xml:space="preserve">                                                                                                               oponent</w:t>
      </w:r>
    </w:p>
    <w:p w:rsidR="00267B8D" w:rsidRDefault="00267B8D" w:rsidP="00CF24EE">
      <w:pPr>
        <w:spacing w:line="276" w:lineRule="auto"/>
      </w:pPr>
    </w:p>
    <w:sectPr w:rsidR="00267B8D" w:rsidSect="00F9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20AD"/>
    <w:multiLevelType w:val="hybridMultilevel"/>
    <w:tmpl w:val="377607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06"/>
    <w:rsid w:val="000070A6"/>
    <w:rsid w:val="0001078A"/>
    <w:rsid w:val="00075DC6"/>
    <w:rsid w:val="00082AF9"/>
    <w:rsid w:val="00087A60"/>
    <w:rsid w:val="001407A9"/>
    <w:rsid w:val="002554B3"/>
    <w:rsid w:val="0026045C"/>
    <w:rsid w:val="002627F3"/>
    <w:rsid w:val="00267B8D"/>
    <w:rsid w:val="002A1F22"/>
    <w:rsid w:val="002A54BA"/>
    <w:rsid w:val="002B0724"/>
    <w:rsid w:val="003C7C22"/>
    <w:rsid w:val="0042746A"/>
    <w:rsid w:val="00445163"/>
    <w:rsid w:val="00457D00"/>
    <w:rsid w:val="00463B48"/>
    <w:rsid w:val="00495860"/>
    <w:rsid w:val="004E7222"/>
    <w:rsid w:val="00560546"/>
    <w:rsid w:val="00577BE1"/>
    <w:rsid w:val="00693B7F"/>
    <w:rsid w:val="006C044D"/>
    <w:rsid w:val="006F0FC4"/>
    <w:rsid w:val="00770B5F"/>
    <w:rsid w:val="00773E08"/>
    <w:rsid w:val="00792933"/>
    <w:rsid w:val="007B13EE"/>
    <w:rsid w:val="007B320D"/>
    <w:rsid w:val="007B4B8B"/>
    <w:rsid w:val="008007DA"/>
    <w:rsid w:val="0080464B"/>
    <w:rsid w:val="00870289"/>
    <w:rsid w:val="00874D6F"/>
    <w:rsid w:val="0089163B"/>
    <w:rsid w:val="00894A03"/>
    <w:rsid w:val="008E160B"/>
    <w:rsid w:val="008E3B69"/>
    <w:rsid w:val="00965067"/>
    <w:rsid w:val="009D2296"/>
    <w:rsid w:val="00A93DC1"/>
    <w:rsid w:val="00AD24A7"/>
    <w:rsid w:val="00B654A5"/>
    <w:rsid w:val="00BB709D"/>
    <w:rsid w:val="00BE075E"/>
    <w:rsid w:val="00BE1F17"/>
    <w:rsid w:val="00BE3972"/>
    <w:rsid w:val="00C44E4D"/>
    <w:rsid w:val="00CA349B"/>
    <w:rsid w:val="00CB6405"/>
    <w:rsid w:val="00CC6811"/>
    <w:rsid w:val="00CF24EE"/>
    <w:rsid w:val="00CF42CC"/>
    <w:rsid w:val="00D4378B"/>
    <w:rsid w:val="00D94A6C"/>
    <w:rsid w:val="00DC3D5D"/>
    <w:rsid w:val="00DE4C95"/>
    <w:rsid w:val="00E90046"/>
    <w:rsid w:val="00ED252F"/>
    <w:rsid w:val="00EF6A9E"/>
    <w:rsid w:val="00F10E0A"/>
    <w:rsid w:val="00F23406"/>
    <w:rsid w:val="00F24EE3"/>
    <w:rsid w:val="00F41AEC"/>
    <w:rsid w:val="00F52A1E"/>
    <w:rsid w:val="00F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23406"/>
    <w:pPr>
      <w:ind w:firstLine="708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2340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F2340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3406"/>
    <w:rPr>
      <w:rFonts w:ascii="Times New Roman" w:hAnsi="Times New Roman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F23406"/>
    <w:pPr>
      <w:ind w:firstLine="7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3406"/>
    <w:rPr>
      <w:rFonts w:ascii="Times New Roman" w:hAnsi="Times New Roman"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rsid w:val="00F23406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23406"/>
    <w:rPr>
      <w:rFonts w:ascii="Times New Roman" w:hAnsi="Times New Roman" w:cs="Times New Roman"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rsid w:val="00F23406"/>
    <w:pPr>
      <w:ind w:firstLine="708"/>
      <w:jc w:val="both"/>
    </w:pPr>
    <w:rPr>
      <w:color w:val="FF66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23406"/>
    <w:rPr>
      <w:rFonts w:ascii="Times New Roman" w:hAnsi="Times New Roman" w:cs="Times New Roman"/>
      <w:color w:val="FF66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1529</Words>
  <Characters>8721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PC</dc:creator>
  <cp:keywords/>
  <dc:description/>
  <cp:lastModifiedBy>mfudorova</cp:lastModifiedBy>
  <cp:revision>4</cp:revision>
  <dcterms:created xsi:type="dcterms:W3CDTF">2013-04-19T07:48:00Z</dcterms:created>
  <dcterms:modified xsi:type="dcterms:W3CDTF">2013-05-16T07:19:00Z</dcterms:modified>
</cp:coreProperties>
</file>